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xml:space="preserve">Here is the document that Ann translated (and on which I did some minor editing).  There are a few changes that I consistently made throughout the document.  If you want  to change any of these, you should be able to use “global replace”.   Contact me with any questions.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1.</w:t>
      </w:r>
      <w:r w:rsidRPr="006441C6">
        <w:rPr>
          <w:rFonts w:ascii="Times New Roman" w:eastAsia="Times New Roman" w:hAnsi="Times New Roman" w:cs="Times New Roman"/>
          <w:sz w:val="14"/>
          <w:szCs w:val="14"/>
          <w:lang w:val="en-US" w:eastAsia="fr-BE"/>
        </w:rPr>
        <w:t xml:space="preserve">      </w:t>
      </w:r>
      <w:r w:rsidRPr="006441C6">
        <w:rPr>
          <w:rFonts w:ascii="Times New Roman" w:eastAsia="Times New Roman" w:hAnsi="Times New Roman" w:cs="Times New Roman"/>
          <w:sz w:val="24"/>
          <w:szCs w:val="24"/>
          <w:lang w:val="en-US" w:eastAsia="fr-BE"/>
        </w:rPr>
        <w:t> I translated “marmotton”  as “baby marmot”.  But if you prefer “marmot pup,” it should be easy to make the  change in one step.</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2.</w:t>
      </w:r>
      <w:r w:rsidRPr="006441C6">
        <w:rPr>
          <w:rFonts w:ascii="Times New Roman" w:eastAsia="Times New Roman" w:hAnsi="Times New Roman" w:cs="Times New Roman"/>
          <w:sz w:val="14"/>
          <w:szCs w:val="14"/>
          <w:lang w:val="en-US" w:eastAsia="fr-BE"/>
        </w:rPr>
        <w:t xml:space="preserve">      </w:t>
      </w:r>
      <w:r w:rsidRPr="006441C6">
        <w:rPr>
          <w:rFonts w:ascii="Times New Roman" w:eastAsia="Times New Roman" w:hAnsi="Times New Roman" w:cs="Times New Roman"/>
          <w:sz w:val="24"/>
          <w:szCs w:val="24"/>
          <w:lang w:val="en-US" w:eastAsia="fr-BE"/>
        </w:rPr>
        <w:t> The document uses the terms “terrain fiche”  and  “terrain observations”, etc.  At least in the United States, we use the term “field” instead of terrain.  So we have field notes, field equipment, field observations,  we can be in the field, etc.  So I used “field” whenever it seemed appropriate.</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3.</w:t>
      </w:r>
      <w:r w:rsidRPr="006441C6">
        <w:rPr>
          <w:rFonts w:ascii="Times New Roman" w:eastAsia="Times New Roman" w:hAnsi="Times New Roman" w:cs="Times New Roman"/>
          <w:sz w:val="14"/>
          <w:szCs w:val="14"/>
          <w:lang w:val="en-US" w:eastAsia="fr-BE"/>
        </w:rPr>
        <w:t xml:space="preserve">      </w:t>
      </w:r>
      <w:r w:rsidRPr="006441C6">
        <w:rPr>
          <w:rFonts w:ascii="Times New Roman" w:eastAsia="Times New Roman" w:hAnsi="Times New Roman" w:cs="Times New Roman"/>
          <w:sz w:val="24"/>
          <w:szCs w:val="24"/>
          <w:lang w:val="en-US" w:eastAsia="fr-BE"/>
        </w:rPr>
        <w:t xml:space="preserve">I translated “fiche” as “data sheet”, and sometimes just “sheet.”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4.</w:t>
      </w:r>
      <w:r w:rsidRPr="006441C6">
        <w:rPr>
          <w:rFonts w:ascii="Times New Roman" w:eastAsia="Times New Roman" w:hAnsi="Times New Roman" w:cs="Times New Roman"/>
          <w:sz w:val="14"/>
          <w:szCs w:val="14"/>
          <w:lang w:val="en-US" w:eastAsia="fr-BE"/>
        </w:rPr>
        <w:t xml:space="preserve">      </w:t>
      </w:r>
      <w:r w:rsidRPr="006441C6">
        <w:rPr>
          <w:rFonts w:ascii="Times New Roman" w:eastAsia="Times New Roman" w:hAnsi="Times New Roman" w:cs="Times New Roman"/>
          <w:sz w:val="24"/>
          <w:szCs w:val="24"/>
          <w:lang w:val="en-US" w:eastAsia="fr-BE"/>
        </w:rPr>
        <w:t>I used “box” for “carre” (square) because that’s the general word we use in the U.S. when referring to data tables and spreadsheets.</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xml:space="preserve">I plan to have my translated document to you no later than May 16, and hope that will be OK.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xml:space="preserve">Ann was very happy to receive the “thank you” note that you sent us.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val="en-US" w:eastAsia="fr-BE"/>
        </w:rPr>
      </w:pPr>
      <w:r w:rsidRPr="006441C6">
        <w:rPr>
          <w:rFonts w:ascii="Times New Roman" w:eastAsia="Times New Roman" w:hAnsi="Times New Roman" w:cs="Times New Roman"/>
          <w:sz w:val="24"/>
          <w:szCs w:val="24"/>
          <w:lang w:val="en-US"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eastAsia="fr-BE"/>
        </w:rPr>
      </w:pPr>
      <w:r w:rsidRPr="006441C6">
        <w:rPr>
          <w:rFonts w:ascii="Times New Roman" w:eastAsia="Times New Roman" w:hAnsi="Times New Roman" w:cs="Times New Roman"/>
          <w:sz w:val="24"/>
          <w:szCs w:val="24"/>
          <w:lang w:eastAsia="fr-BE"/>
        </w:rPr>
        <w:t xml:space="preserve">Happy </w:t>
      </w:r>
      <w:proofErr w:type="spellStart"/>
      <w:r w:rsidRPr="006441C6">
        <w:rPr>
          <w:rFonts w:ascii="Times New Roman" w:eastAsia="Times New Roman" w:hAnsi="Times New Roman" w:cs="Times New Roman"/>
          <w:sz w:val="24"/>
          <w:szCs w:val="24"/>
          <w:lang w:eastAsia="fr-BE"/>
        </w:rPr>
        <w:t>marmotting</w:t>
      </w:r>
      <w:proofErr w:type="spellEnd"/>
      <w:r w:rsidRPr="006441C6">
        <w:rPr>
          <w:rFonts w:ascii="Times New Roman" w:eastAsia="Times New Roman" w:hAnsi="Times New Roman" w:cs="Times New Roman"/>
          <w:sz w:val="24"/>
          <w:szCs w:val="24"/>
          <w:lang w:eastAsia="fr-BE"/>
        </w:rPr>
        <w:t>,</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eastAsia="fr-BE"/>
        </w:rPr>
      </w:pPr>
      <w:r w:rsidRPr="006441C6">
        <w:rPr>
          <w:rFonts w:ascii="Times New Roman" w:eastAsia="Times New Roman" w:hAnsi="Times New Roman" w:cs="Times New Roman"/>
          <w:sz w:val="24"/>
          <w:szCs w:val="24"/>
          <w:lang w:eastAsia="fr-BE"/>
        </w:rPr>
        <w:t> </w:t>
      </w:r>
    </w:p>
    <w:p w:rsidR="006441C6" w:rsidRPr="006441C6" w:rsidRDefault="006441C6" w:rsidP="006441C6">
      <w:pPr>
        <w:spacing w:before="100" w:beforeAutospacing="1" w:after="100" w:afterAutospacing="1" w:line="240" w:lineRule="auto"/>
        <w:rPr>
          <w:rFonts w:ascii="Times New Roman" w:eastAsia="Times New Roman" w:hAnsi="Times New Roman" w:cs="Times New Roman"/>
          <w:sz w:val="24"/>
          <w:szCs w:val="24"/>
          <w:lang w:eastAsia="fr-BE"/>
        </w:rPr>
      </w:pPr>
      <w:r w:rsidRPr="006441C6">
        <w:rPr>
          <w:rFonts w:ascii="Times New Roman" w:eastAsia="Times New Roman" w:hAnsi="Times New Roman" w:cs="Times New Roman"/>
          <w:sz w:val="24"/>
          <w:szCs w:val="24"/>
          <w:lang w:eastAsia="fr-BE"/>
        </w:rPr>
        <w:t>Barbara</w:t>
      </w:r>
    </w:p>
    <w:p w:rsidR="0011213D" w:rsidRDefault="0011213D">
      <w:bookmarkStart w:id="0" w:name="_GoBack"/>
      <w:bookmarkEnd w:id="0"/>
    </w:p>
    <w:sectPr w:rsidR="00112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C6"/>
    <w:rsid w:val="0011213D"/>
    <w:rsid w:val="006441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1C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1C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2014-05-21T21:24:00Z</dcterms:created>
  <dcterms:modified xsi:type="dcterms:W3CDTF">2014-05-21T21:25:00Z</dcterms:modified>
</cp:coreProperties>
</file>